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222222" w:space="0" w:sz="0" w:val="none"/>
          <w:left w:color="222222" w:space="0" w:sz="0" w:val="none"/>
          <w:bottom w:color="cccccc" w:space="26" w:sz="4" w:val="single"/>
          <w:right w:color="222222" w:space="0" w:sz="0" w:val="none"/>
        </w:pBdr>
        <w:spacing w:after="280" w:lineRule="auto"/>
        <w:rPr>
          <w:b w:val="1"/>
          <w:color w:val="222222"/>
          <w:sz w:val="33"/>
          <w:szCs w:val="33"/>
        </w:rPr>
      </w:pPr>
      <w:r w:rsidDel="00000000" w:rsidR="00000000" w:rsidRPr="00000000">
        <w:rPr>
          <w:b w:val="1"/>
          <w:color w:val="222222"/>
          <w:sz w:val="33"/>
          <w:szCs w:val="33"/>
          <w:rtl w:val="0"/>
        </w:rPr>
        <w:t xml:space="preserve">Карта контроля соблюдения правил техники безопасности в группах</w:t>
      </w:r>
    </w:p>
    <w:tbl>
      <w:tblPr>
        <w:tblStyle w:val="Table1"/>
        <w:tblW w:w="9177.0" w:type="dxa"/>
        <w:jc w:val="left"/>
        <w:tblInd w:w="-75.0" w:type="dxa"/>
        <w:tblLayout w:type="fixed"/>
        <w:tblLook w:val="0600"/>
      </w:tblPr>
      <w:tblGrid>
        <w:gridCol w:w="3439"/>
        <w:gridCol w:w="2101"/>
        <w:gridCol w:w="1897"/>
        <w:gridCol w:w="1740"/>
        <w:tblGridChange w:id="0">
          <w:tblGrid>
            <w:gridCol w:w="3439"/>
            <w:gridCol w:w="2101"/>
            <w:gridCol w:w="1897"/>
            <w:gridCol w:w="1740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Дата проверки: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Группа: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Ф.И.О. педагога: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Проверку проводил: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A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Вопросы контроля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B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Критерии оценки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Выполняется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Частично соответствует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Не соответствует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Закрепленность оборудования в группе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Состояние электрооборудования в группе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Маркировка стульев и столов согласно росту детей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Состояние игрового оборудования в группе (и на прогулочном участке)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F7E17"/>
  </w:style>
  <w:style w:type="paragraph" w:styleId="1">
    <w:name w:val="heading 1"/>
    <w:basedOn w:val="a"/>
    <w:next w:val="a"/>
    <w:link w:val="10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5Vyf12pYX2oK0DbPAcWi8oHTZg==">CgMxLjA4AHIhMUt4QzBOck13TEFTWkJZSXdQc0lOUG1SMlpwcnEyQU1q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