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организации РППС кабинета педагога-психолога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1718"/>
        <w:gridCol w:w="5021"/>
        <w:gridCol w:w="981"/>
        <w:gridCol w:w="1457"/>
        <w:tblGridChange w:id="0">
          <w:tblGrid>
            <w:gridCol w:w="1718"/>
            <w:gridCol w:w="5021"/>
            <w:gridCol w:w="981"/>
            <w:gridCol w:w="1457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Наименование оборудования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Отметка о наличии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Примечание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Оценка общих параметров кабинета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Санитарное состояние кабинета: своевременное проветривание помещения, чистота, освещенность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правил безопасности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Эстетика оформления кабинета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рабочего места педагога: имеется стол, стул, стеллаж для рабочих материалов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оформление паспорта кабинета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Рабочее место педагога-психолога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Журнальный стол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Интерактивная панель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Картотека на имеющиеся пособия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Кресло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Малогабаритные кресла и диван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Принтер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Проектор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центр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Стол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Стул взрослый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Шкаф для одежды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Специализированная мебель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Детское кресло-мешок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Диагностические комплекты: Семаго М.М., Стребелевой Е.А.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Доска магнитно-маркерная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Доска пробковая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Интерактивная песочница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Система хранения расходного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Стеллажи: для хранения пособий, техники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Стол модульный, регулируемый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Стул регулируемый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Оснащение кабинета и оборудование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Диагностические комплекты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Пособия на развитие эмоциональной и коммуникативной сферы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Картотеки игр по возрастам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Аудиооснащение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Учебно-методическая 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Развивающие материалы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Пособия на развитие: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сенсорной сферы;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познавательных процессов;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мелкой моторики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Материал для продуктивной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Картотеки игр для развития психических процессов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</w:t>
      </w:r>
    </w:p>
    <w:p w:rsidR="00000000" w:rsidDel="00000000" w:rsidP="00000000" w:rsidRDefault="00000000" w:rsidRPr="00000000" w14:paraId="000000A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&lt;...&gt;</w:t>
      </w:r>
    </w:p>
    <w:p w:rsidR="00000000" w:rsidDel="00000000" w:rsidP="00000000" w:rsidRDefault="00000000" w:rsidRPr="00000000" w14:paraId="000000A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Рекомендации:</w:t>
      </w:r>
    </w:p>
    <w:p w:rsidR="00000000" w:rsidDel="00000000" w:rsidP="00000000" w:rsidRDefault="00000000" w:rsidRPr="00000000" w14:paraId="000000A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&lt;...&gt;</w:t>
      </w:r>
    </w:p>
    <w:tbl>
      <w:tblPr>
        <w:tblStyle w:val="Table2"/>
        <w:tblW w:w="2452.0" w:type="dxa"/>
        <w:jc w:val="left"/>
        <w:tblInd w:w="-75.0" w:type="dxa"/>
        <w:tblLayout w:type="fixed"/>
        <w:tblLook w:val="0600"/>
      </w:tblPr>
      <w:tblGrid>
        <w:gridCol w:w="2452"/>
        <w:tblGridChange w:id="0">
          <w:tblGrid>
            <w:gridCol w:w="2452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A+Dyf/xMFgCj/DgFjWaCRkBbA==">CgMxLjA4AHIhMUtzOVhKc0xpWHJ0OUludkxwMWI2N3NkakxPR0xDaVow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