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2">
      <w:pPr>
        <w:pBdr>
          <w:top w:color="222222" w:space="0" w:sz="0" w:val="none"/>
          <w:left w:color="222222" w:space="0" w:sz="0" w:val="none"/>
          <w:bottom w:color="cccccc" w:space="26" w:sz="4" w:val="single"/>
          <w:right w:color="222222" w:space="0" w:sz="0" w:val="none"/>
        </w:pBdr>
        <w:spacing w:after="280" w:before="280" w:lineRule="auto"/>
        <w:rPr>
          <w:b w:val="1"/>
          <w:color w:val="222222"/>
          <w:sz w:val="33"/>
          <w:szCs w:val="33"/>
        </w:rPr>
      </w:pPr>
      <w:r w:rsidDel="00000000" w:rsidR="00000000" w:rsidRPr="00000000">
        <w:rPr>
          <w:b w:val="1"/>
          <w:color w:val="222222"/>
          <w:sz w:val="33"/>
          <w:szCs w:val="33"/>
          <w:rtl w:val="0"/>
        </w:rPr>
        <w:t xml:space="preserve">Карта оценки физкультурного уголка в группе  </w:t>
      </w:r>
    </w:p>
    <w:p w:rsidR="00000000" w:rsidDel="00000000" w:rsidP="00000000" w:rsidRDefault="00000000" w:rsidRPr="00000000" w14:paraId="00000003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Дата </w:t>
      </w:r>
    </w:p>
    <w:p w:rsidR="00000000" w:rsidDel="00000000" w:rsidP="00000000" w:rsidRDefault="00000000" w:rsidRPr="00000000" w14:paraId="00000004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Группа:</w:t>
      </w:r>
    </w:p>
    <w:p w:rsidR="00000000" w:rsidDel="00000000" w:rsidP="00000000" w:rsidRDefault="00000000" w:rsidRPr="00000000" w14:paraId="00000005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Проверку проводил(а): </w:t>
      </w:r>
    </w:p>
    <w:p w:rsidR="00000000" w:rsidDel="00000000" w:rsidP="00000000" w:rsidRDefault="00000000" w:rsidRPr="00000000" w14:paraId="00000006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Ф. И. О. педагога: 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77.0" w:type="dxa"/>
        <w:jc w:val="left"/>
        <w:tblInd w:w="-75.0" w:type="dxa"/>
        <w:tblLayout w:type="fixed"/>
        <w:tblLook w:val="0600"/>
      </w:tblPr>
      <w:tblGrid>
        <w:gridCol w:w="4549"/>
        <w:gridCol w:w="1620"/>
        <w:gridCol w:w="1373"/>
        <w:gridCol w:w="1635"/>
        <w:tblGridChange w:id="0">
          <w:tblGrid>
            <w:gridCol w:w="4549"/>
            <w:gridCol w:w="1620"/>
            <w:gridCol w:w="1373"/>
            <w:gridCol w:w="1635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Вопросы для оценки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Критерии оценки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Выполняется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Есть замечания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Не выполняется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Оформление физкультурного уголка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Эстетичность оформления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Доступность для детей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символики, которая отражает тематику физкультуры и спорта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Соответствие возрасту и индивидуальным особенностям детей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1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Соответствие ООП, задачам образовательной области «Физическое развитие» и физического и оздоровительного направления воспитания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Соответствие санитарно-гигиеническим требованиям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атрибутов и материалов: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0">
            <w:pPr>
              <w:numPr>
                <w:ilvl w:val="0"/>
                <w:numId w:val="4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для подвижных игр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4">
            <w:pPr>
              <w:numPr>
                <w:ilvl w:val="0"/>
                <w:numId w:val="5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игр с прыжками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8">
            <w:pPr>
              <w:numPr>
                <w:ilvl w:val="0"/>
                <w:numId w:val="6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игр с бросанием, ловлей, метанием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спортивных игр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3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атрибутов из бросового материала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иллюстративного материала для ознакомления детей с видами спорта, известными спортсменами города и страны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картотеки подвижных игр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Использование физкультурного уголка в течение дня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Занимаются ли дети в уголке: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4">
            <w:pPr>
              <w:numPr>
                <w:ilvl w:val="0"/>
                <w:numId w:val="2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самостоятельно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8">
            <w:pPr>
              <w:numPr>
                <w:ilvl w:val="0"/>
                <w:numId w:val="3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под руководством воспитателя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9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Используют ли дети атрибуты из уголка в играх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D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Придумывают ли свои игры с имеющимися атрибутами и снарядами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Знают ли дети названия подвижных игр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Умение воспитателя презентовать физкультурный уголок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Воспитатель знает назначение всех атрибутов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Воспитатель показывает физкультурный уголок и рассказывает о нем и его использовании без подсказки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1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Дети хорошо ориентируются в уголке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паспорта физкультурного уголка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C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Паспорт уголка есть и оформлен правильно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7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Данные паспорта соответствуют реальному содержанию и состоянию физкультурного уголка в группе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1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8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Вывод: </w:t>
      </w:r>
    </w:p>
    <w:p w:rsidR="00000000" w:rsidDel="00000000" w:rsidP="00000000" w:rsidRDefault="00000000" w:rsidRPr="00000000" w14:paraId="00000085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Рекомендации:</w:t>
      </w:r>
    </w:p>
    <w:p w:rsidR="00000000" w:rsidDel="00000000" w:rsidP="00000000" w:rsidRDefault="00000000" w:rsidRPr="00000000" w14:paraId="0000008A">
      <w:pPr>
        <w:ind w:right="18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right="18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right="18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right="18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right="18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right="18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right="18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2919.0000000000005" w:type="dxa"/>
        <w:jc w:val="left"/>
        <w:tblInd w:w="-75.0" w:type="dxa"/>
        <w:tblLayout w:type="fixed"/>
        <w:tblLook w:val="0600"/>
      </w:tblPr>
      <w:tblGrid>
        <w:gridCol w:w="2607"/>
        <w:gridCol w:w="156"/>
        <w:gridCol w:w="156"/>
        <w:tblGridChange w:id="0">
          <w:tblGrid>
            <w:gridCol w:w="2607"/>
            <w:gridCol w:w="156"/>
            <w:gridCol w:w="156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Подпись проверяющего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Старший воспитатель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Ознакомлена</w:t>
      </w:r>
    </w:p>
    <w:tbl>
      <w:tblPr>
        <w:tblStyle w:val="Table3"/>
        <w:tblW w:w="1757.9999999999998" w:type="dxa"/>
        <w:jc w:val="left"/>
        <w:tblInd w:w="-75.0" w:type="dxa"/>
        <w:tblLayout w:type="fixed"/>
        <w:tblLook w:val="0600"/>
      </w:tblPr>
      <w:tblGrid>
        <w:gridCol w:w="1446"/>
        <w:gridCol w:w="156"/>
        <w:gridCol w:w="156"/>
        <w:tblGridChange w:id="0">
          <w:tblGrid>
            <w:gridCol w:w="1446"/>
            <w:gridCol w:w="156"/>
            <w:gridCol w:w="156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Воспитатель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C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9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F7E17"/>
  </w:style>
  <w:style w:type="paragraph" w:styleId="1">
    <w:name w:val="heading 1"/>
    <w:basedOn w:val="a"/>
    <w:next w:val="a"/>
    <w:link w:val="10"/>
    <w:uiPriority w:val="9"/>
    <w:qFormat w:val="1"/>
    <w:rsid w:val="00B73A5A"/>
    <w:pPr>
      <w:keepNext w:val="1"/>
      <w:keepLines w:val="1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+DrvQyIYbM/HT5AyEEtzR27rtA==">CgMxLjA4AHIhMWpIekYydUVDeEtuZU52RnV0U2EzN1JyckNlMm45eWZ3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</cp:coreProperties>
</file>